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B11D" w14:textId="77777777" w:rsidR="00D214B6" w:rsidRPr="00D214B6" w:rsidRDefault="00D214B6" w:rsidP="00D214B6">
      <w:pPr>
        <w:autoSpaceDE w:val="0"/>
        <w:autoSpaceDN w:val="0"/>
        <w:adjustRightInd w:val="0"/>
        <w:ind w:left="0"/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</w:pPr>
      <w:r w:rsidRPr="00D214B6"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  <w:t>The Intel vPro® platform increases the value of your ConnectWise Automate platform,</w:t>
      </w:r>
    </w:p>
    <w:p w14:paraId="6A787D86" w14:textId="04027B94" w:rsidR="00F83D39" w:rsidRPr="00F83D39" w:rsidRDefault="00D214B6" w:rsidP="00D214B6">
      <w:pPr>
        <w:autoSpaceDE w:val="0"/>
        <w:autoSpaceDN w:val="0"/>
        <w:adjustRightInd w:val="0"/>
        <w:ind w:left="0"/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</w:pPr>
      <w:r w:rsidRPr="00D214B6"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  <w:t>allowing you to remotely manage out-of-band problems down to the BIOS level</w:t>
      </w:r>
      <w:r w:rsidR="00F83D39" w:rsidRPr="00F83D39"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  <w:t>.</w:t>
      </w:r>
    </w:p>
    <w:p w14:paraId="2A0372D8" w14:textId="77777777" w:rsidR="00F83D39" w:rsidRDefault="00F83D39" w:rsidP="00F83D39">
      <w:pPr>
        <w:autoSpaceDE w:val="0"/>
        <w:autoSpaceDN w:val="0"/>
        <w:adjustRightInd w:val="0"/>
        <w:ind w:left="0"/>
        <w:rPr>
          <w:rFonts w:ascii="Calibri" w:hAnsi="Calibri" w:cs="Calibri"/>
          <w:i/>
          <w:iCs/>
          <w:sz w:val="30"/>
          <w:szCs w:val="30"/>
          <w:lang w:val="en-GB"/>
        </w:rPr>
      </w:pPr>
    </w:p>
    <w:p w14:paraId="67AF2D92" w14:textId="2B745C3E" w:rsidR="00F83D39" w:rsidRPr="00F83D39" w:rsidRDefault="00F83D39" w:rsidP="00F83D39">
      <w:pPr>
        <w:autoSpaceDE w:val="0"/>
        <w:autoSpaceDN w:val="0"/>
        <w:adjustRightInd w:val="0"/>
        <w:ind w:left="0"/>
        <w:rPr>
          <w:rFonts w:ascii="Calibri" w:hAnsi="Calibri" w:cs="Calibri"/>
          <w:i/>
          <w:iCs/>
          <w:sz w:val="30"/>
          <w:szCs w:val="30"/>
          <w:lang w:val="en-GB"/>
        </w:rPr>
        <w:sectPr w:rsidR="00F83D39" w:rsidRPr="00F83D39" w:rsidSect="00F83D39">
          <w:headerReference w:type="default" r:id="rId8"/>
          <w:footerReference w:type="default" r:id="rId9"/>
          <w:type w:val="continuous"/>
          <w:pgSz w:w="12240" w:h="15840"/>
          <w:pgMar w:top="720" w:right="720" w:bottom="1251" w:left="900" w:header="850" w:footer="567" w:gutter="0"/>
          <w:cols w:space="720"/>
          <w:docGrid w:linePitch="360"/>
        </w:sectPr>
      </w:pPr>
    </w:p>
    <w:p w14:paraId="114BAB78" w14:textId="2030E771" w:rsidR="00D214B6" w:rsidRPr="00D214B6" w:rsidRDefault="00D214B6" w:rsidP="00D214B6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214B6">
        <w:rPr>
          <w:rFonts w:ascii="Calibri" w:hAnsi="Calibri" w:cs="Calibri"/>
          <w:color w:val="000000"/>
          <w:sz w:val="20"/>
          <w:szCs w:val="20"/>
          <w:lang w:val="en-GB"/>
        </w:rPr>
        <w:t>Across industry verticals, MSPs are responsible for managing and securing an increasingly large and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r w:rsidRPr="00D214B6">
        <w:rPr>
          <w:rFonts w:ascii="Calibri" w:hAnsi="Calibri" w:cs="Calibri"/>
          <w:color w:val="000000"/>
          <w:sz w:val="20"/>
          <w:szCs w:val="20"/>
          <w:lang w:val="en-GB"/>
        </w:rPr>
        <w:t>diverse array of devices, ranging from traditional business PCs, to IoT devices on the edge, to retail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r w:rsidRPr="00D214B6">
        <w:rPr>
          <w:rFonts w:ascii="Calibri" w:hAnsi="Calibri" w:cs="Calibri"/>
          <w:color w:val="000000"/>
          <w:sz w:val="20"/>
          <w:szCs w:val="20"/>
          <w:lang w:val="en-GB"/>
        </w:rPr>
        <w:t>point-of-sale terminals, to headless devices such as digital signage.</w:t>
      </w:r>
    </w:p>
    <w:p w14:paraId="173FCA6E" w14:textId="77777777" w:rsidR="00D214B6" w:rsidRDefault="00D214B6" w:rsidP="00D214B6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3A8B1729" w14:textId="29D73688" w:rsidR="00D214B6" w:rsidRPr="00D214B6" w:rsidRDefault="00D214B6" w:rsidP="00D214B6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214B6">
        <w:rPr>
          <w:rFonts w:ascii="Calibri" w:hAnsi="Calibri" w:cs="Calibri"/>
          <w:color w:val="000000"/>
          <w:sz w:val="20"/>
          <w:szCs w:val="20"/>
          <w:lang w:val="en-GB"/>
        </w:rPr>
        <w:t>MSPs can struggle without a powerful RMM platform like ConnectWise Automate, which automates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r w:rsidRPr="00D214B6">
        <w:rPr>
          <w:rFonts w:ascii="Calibri" w:hAnsi="Calibri" w:cs="Calibri"/>
          <w:color w:val="000000"/>
          <w:sz w:val="20"/>
          <w:szCs w:val="20"/>
          <w:lang w:val="en-GB"/>
        </w:rPr>
        <w:t>tasks and decreases your service delivery time, along with the Intel vPro® platform, which gives you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r w:rsidRPr="00D214B6">
        <w:rPr>
          <w:rFonts w:ascii="Calibri" w:hAnsi="Calibri" w:cs="Calibri"/>
          <w:color w:val="000000"/>
          <w:sz w:val="20"/>
          <w:szCs w:val="20"/>
          <w:lang w:val="en-GB"/>
        </w:rPr>
        <w:t>cost-effective device management from initial provisioning to retirement. In fact, industry research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r w:rsidRPr="00D214B6">
        <w:rPr>
          <w:rFonts w:ascii="Calibri" w:hAnsi="Calibri" w:cs="Calibri"/>
          <w:color w:val="000000"/>
          <w:sz w:val="20"/>
          <w:szCs w:val="20"/>
          <w:lang w:val="en-GB"/>
        </w:rPr>
        <w:t>shows that 40% of MSPs say they aren’t even close to having optimal efficiencies within their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r w:rsidRPr="00D214B6">
        <w:rPr>
          <w:rFonts w:ascii="Calibri" w:hAnsi="Calibri" w:cs="Calibri"/>
          <w:color w:val="000000"/>
          <w:sz w:val="20"/>
          <w:szCs w:val="20"/>
          <w:lang w:val="en-GB"/>
        </w:rPr>
        <w:t>organization.1</w:t>
      </w:r>
    </w:p>
    <w:p w14:paraId="69C54E72" w14:textId="77777777" w:rsidR="00D214B6" w:rsidRDefault="00D214B6" w:rsidP="00D214B6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5D4BDD18" w14:textId="77777777" w:rsidR="00E46F13" w:rsidRDefault="00D214B6" w:rsidP="00D214B6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214B6">
        <w:rPr>
          <w:rFonts w:ascii="Calibri" w:hAnsi="Calibri" w:cs="Calibri"/>
          <w:color w:val="000000"/>
          <w:sz w:val="20"/>
          <w:szCs w:val="20"/>
          <w:lang w:val="en-GB"/>
        </w:rPr>
        <w:t>Intel® Active Management Technology (Intel® AMT) provides the manageability of Intel vPro platformbased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r w:rsidRPr="00D214B6">
        <w:rPr>
          <w:rFonts w:ascii="Calibri" w:hAnsi="Calibri" w:cs="Calibri"/>
          <w:color w:val="000000"/>
          <w:sz w:val="20"/>
          <w:szCs w:val="20"/>
          <w:lang w:val="en-GB"/>
        </w:rPr>
        <w:t>devices and includes Intel® Endpoint Management Assistant (Intel® EMA) to let you remotely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r w:rsidRPr="00D214B6">
        <w:rPr>
          <w:rFonts w:ascii="Calibri" w:hAnsi="Calibri" w:cs="Calibri"/>
          <w:color w:val="000000"/>
          <w:sz w:val="20"/>
          <w:szCs w:val="20"/>
          <w:lang w:val="en-GB"/>
        </w:rPr>
        <w:t>monitor, restore, upgrade, and help protect devices both inside and outside firewalls. And you can do</w:t>
      </w:r>
      <w:r w:rsidR="007120C1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r w:rsidR="007120C1" w:rsidRPr="007120C1">
        <w:rPr>
          <w:rFonts w:ascii="Calibri" w:hAnsi="Calibri" w:cs="Calibri"/>
          <w:color w:val="000000"/>
          <w:sz w:val="20"/>
          <w:szCs w:val="20"/>
          <w:lang w:val="en-GB"/>
        </w:rPr>
        <w:t>this all through ConnectWise Automate’s single pane of glass.</w:t>
      </w:r>
    </w:p>
    <w:p w14:paraId="55705830" w14:textId="77777777" w:rsidR="00960E23" w:rsidRDefault="00960E23" w:rsidP="00D214B6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41C2ADB0" w14:textId="77777777" w:rsidR="00E46F13" w:rsidRDefault="00E46F13" w:rsidP="00D214B6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5689086A" w14:textId="77777777" w:rsidR="00960E23" w:rsidRDefault="00960E23" w:rsidP="00E46F13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4"/>
          <w:lang w:val="en-GB"/>
        </w:rPr>
        <w:sectPr w:rsidR="00960E23" w:rsidSect="00E46F13">
          <w:type w:val="continuous"/>
          <w:pgSz w:w="12240" w:h="15840"/>
          <w:pgMar w:top="720" w:right="720" w:bottom="1251" w:left="900" w:header="850" w:footer="567" w:gutter="0"/>
          <w:cols w:space="720"/>
          <w:docGrid w:linePitch="360"/>
        </w:sectPr>
      </w:pPr>
    </w:p>
    <w:p w14:paraId="6B783F69" w14:textId="77777777" w:rsidR="00947002" w:rsidRDefault="00947002" w:rsidP="00E46F13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4"/>
          <w:lang w:val="en-GB"/>
        </w:rPr>
      </w:pPr>
      <w:r w:rsidRPr="00947002">
        <w:rPr>
          <w:rFonts w:cstheme="minorHAnsi"/>
          <w:b/>
          <w:bCs/>
          <w:color w:val="21326D" w:themeColor="accent1"/>
          <w:sz w:val="24"/>
          <w:lang w:val="en-GB"/>
        </w:rPr>
        <w:t xml:space="preserve">Who makes PCs with the Intel vPro platform? </w:t>
      </w:r>
    </w:p>
    <w:p w14:paraId="74912EAF" w14:textId="524639C4" w:rsidR="00E46F13" w:rsidRDefault="00947002" w:rsidP="00947002">
      <w:pPr>
        <w:autoSpaceDE w:val="0"/>
        <w:autoSpaceDN w:val="0"/>
        <w:adjustRightInd w:val="0"/>
        <w:ind w:left="0"/>
        <w:rPr>
          <w:rFonts w:cstheme="minorHAnsi"/>
          <w:color w:val="1A1D36" w:themeColor="accent4"/>
          <w:sz w:val="20"/>
          <w:szCs w:val="20"/>
          <w:lang w:val="en-GB"/>
        </w:rPr>
      </w:pPr>
      <w:r w:rsidRPr="00947002">
        <w:rPr>
          <w:rFonts w:cstheme="minorHAnsi"/>
          <w:color w:val="1A1D36" w:themeColor="accent4"/>
          <w:sz w:val="20"/>
          <w:szCs w:val="20"/>
          <w:lang w:val="en-GB"/>
        </w:rPr>
        <w:t>No matter which OEM you prefer, they’ve got a business-class PC with the Intel® Core™ vPro® processor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947002">
        <w:rPr>
          <w:rFonts w:cstheme="minorHAnsi"/>
          <w:color w:val="1A1D36" w:themeColor="accent4"/>
          <w:sz w:val="20"/>
          <w:szCs w:val="20"/>
          <w:lang w:val="en-GB"/>
        </w:rPr>
        <w:t>inside. Intel works with OEM and OS partners, running thousands of tests to certify that Intel vPro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947002">
        <w:rPr>
          <w:rFonts w:cstheme="minorHAnsi"/>
          <w:color w:val="1A1D36" w:themeColor="accent4"/>
          <w:sz w:val="20"/>
          <w:szCs w:val="20"/>
          <w:lang w:val="en-GB"/>
        </w:rPr>
        <w:t>platform-based PCs meet the rigorous standards for business use cases and power productivity on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947002">
        <w:rPr>
          <w:rFonts w:cstheme="minorHAnsi"/>
          <w:color w:val="1A1D36" w:themeColor="accent4"/>
          <w:sz w:val="20"/>
          <w:szCs w:val="20"/>
          <w:lang w:val="en-GB"/>
        </w:rPr>
        <w:t>heavy workloads.</w:t>
      </w:r>
    </w:p>
    <w:p w14:paraId="1F60192F" w14:textId="1DF70D1C" w:rsidR="00947002" w:rsidRDefault="00161FF3" w:rsidP="00947002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4"/>
          <w:lang w:val="en-GB"/>
        </w:rPr>
      </w:pPr>
      <w:r w:rsidRPr="00161FF3">
        <w:rPr>
          <w:rFonts w:cstheme="minorHAnsi"/>
          <w:b/>
          <w:bCs/>
          <w:color w:val="21326D" w:themeColor="accent1"/>
          <w:sz w:val="24"/>
          <w:lang w:val="en-GB"/>
        </w:rPr>
        <w:t>Where can I find Intel vPro platform-based devices?</w:t>
      </w:r>
      <w:r w:rsidR="00947002" w:rsidRPr="00947002">
        <w:rPr>
          <w:rFonts w:cstheme="minorHAnsi"/>
          <w:b/>
          <w:bCs/>
          <w:color w:val="21326D" w:themeColor="accent1"/>
          <w:sz w:val="24"/>
          <w:lang w:val="en-GB"/>
        </w:rPr>
        <w:t xml:space="preserve"> </w:t>
      </w:r>
    </w:p>
    <w:p w14:paraId="7EEB2E67" w14:textId="49B6651B" w:rsidR="00947002" w:rsidRPr="00947002" w:rsidRDefault="00161FF3" w:rsidP="00161FF3">
      <w:pPr>
        <w:autoSpaceDE w:val="0"/>
        <w:autoSpaceDN w:val="0"/>
        <w:adjustRightInd w:val="0"/>
        <w:ind w:left="0"/>
        <w:rPr>
          <w:rFonts w:cstheme="minorHAnsi"/>
          <w:color w:val="1A1D36" w:themeColor="accent4"/>
          <w:sz w:val="20"/>
          <w:szCs w:val="20"/>
          <w:lang w:val="en-GB"/>
        </w:rPr>
      </w:pPr>
      <w:r w:rsidRPr="00161FF3">
        <w:rPr>
          <w:rFonts w:cstheme="minorHAnsi"/>
          <w:color w:val="1A1D36" w:themeColor="accent4"/>
          <w:sz w:val="20"/>
          <w:szCs w:val="20"/>
          <w:lang w:val="en-GB"/>
        </w:rPr>
        <w:t>You can use the Intel vPro Navigator to discover systems already under your management that you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161FF3">
        <w:rPr>
          <w:rFonts w:cstheme="minorHAnsi"/>
          <w:color w:val="1A1D36" w:themeColor="accent4"/>
          <w:sz w:val="20"/>
          <w:szCs w:val="20"/>
          <w:lang w:val="en-GB"/>
        </w:rPr>
        <w:t>haven’t yet provisioned. When looking for new PCs, check out some of the models listed below.</w:t>
      </w:r>
    </w:p>
    <w:p w14:paraId="6214B727" w14:textId="77777777" w:rsidR="00960E23" w:rsidRDefault="00960E23" w:rsidP="00D214B6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  <w:sz w:val="20"/>
          <w:szCs w:val="20"/>
          <w:lang w:val="en-GB"/>
        </w:rPr>
        <w:sectPr w:rsidR="00960E23" w:rsidSect="00960E23">
          <w:type w:val="continuous"/>
          <w:pgSz w:w="12240" w:h="15840"/>
          <w:pgMar w:top="720" w:right="720" w:bottom="1251" w:left="900" w:header="850" w:footer="567" w:gutter="0"/>
          <w:cols w:num="2" w:space="720"/>
          <w:docGrid w:linePitch="360"/>
        </w:sectPr>
      </w:pPr>
    </w:p>
    <w:p w14:paraId="4E751DD6" w14:textId="77777777" w:rsidR="00E46F13" w:rsidRDefault="00E46F13" w:rsidP="00D214B6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79E7DE3B" w14:textId="426DD93B" w:rsidR="00E46F13" w:rsidRDefault="00E46F13" w:rsidP="00D214B6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  <w:sz w:val="20"/>
          <w:szCs w:val="20"/>
          <w:lang w:val="en-GB"/>
        </w:rPr>
        <w:sectPr w:rsidR="00E46F13" w:rsidSect="00E46F13">
          <w:type w:val="continuous"/>
          <w:pgSz w:w="12240" w:h="15840"/>
          <w:pgMar w:top="720" w:right="720" w:bottom="1251" w:left="900" w:header="850" w:footer="567" w:gutter="0"/>
          <w:cols w:space="720"/>
          <w:docGrid w:linePitch="360"/>
        </w:sectPr>
      </w:pPr>
    </w:p>
    <w:p w14:paraId="33FFDDAC" w14:textId="77777777" w:rsidR="00E46F13" w:rsidRDefault="00E46F13" w:rsidP="00D214B6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02044643" w14:textId="77777777" w:rsidR="00E46F13" w:rsidRDefault="00E46F13" w:rsidP="00D214B6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  <w:sz w:val="20"/>
          <w:szCs w:val="20"/>
          <w:lang w:val="en-GB"/>
        </w:rPr>
        <w:sectPr w:rsidR="00E46F13" w:rsidSect="00E46F13">
          <w:pgSz w:w="12240" w:h="15840"/>
          <w:pgMar w:top="720" w:right="720" w:bottom="1251" w:left="900" w:header="850" w:footer="567" w:gutter="0"/>
          <w:cols w:space="720"/>
          <w:docGrid w:linePitch="360"/>
        </w:sectPr>
      </w:pPr>
    </w:p>
    <w:p w14:paraId="55358A37" w14:textId="60EE8D1B" w:rsidR="00E46F13" w:rsidRDefault="00BB337A" w:rsidP="00D214B6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4"/>
          <w:lang w:val="en-GB"/>
        </w:rPr>
      </w:pPr>
      <w:r w:rsidRPr="00947002">
        <w:rPr>
          <w:rFonts w:cstheme="minorHAnsi"/>
          <w:b/>
          <w:bCs/>
          <w:color w:val="21326D" w:themeColor="accent1"/>
          <w:sz w:val="24"/>
          <w:lang w:val="en-GB"/>
        </w:rPr>
        <w:t xml:space="preserve">Who makes PCs with the Intel vPro platform? </w:t>
      </w:r>
    </w:p>
    <w:p w14:paraId="76EB9DBF" w14:textId="28745DE5" w:rsidR="00BB337A" w:rsidRDefault="00BB337A" w:rsidP="00D214B6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4"/>
          <w:lang w:val="en-GB"/>
        </w:rPr>
      </w:pPr>
    </w:p>
    <w:p w14:paraId="6089C282" w14:textId="44DD4DDC" w:rsidR="00BB337A" w:rsidRPr="00BB337A" w:rsidRDefault="00BB337A" w:rsidP="00D214B6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4"/>
          <w:lang w:val="en-GB"/>
        </w:rPr>
      </w:pPr>
    </w:p>
    <w:p w14:paraId="1C72A9B4" w14:textId="35AC7205" w:rsidR="00E46F13" w:rsidRDefault="00E46F13" w:rsidP="00F83D39">
      <w:pPr>
        <w:ind w:left="0"/>
        <w:jc w:val="center"/>
        <w:rPr>
          <w:b/>
          <w:bCs/>
          <w:color w:val="FFFFFF" w:themeColor="background1"/>
          <w:sz w:val="20"/>
          <w:szCs w:val="20"/>
        </w:rPr>
        <w:sectPr w:rsidR="00E46F13" w:rsidSect="00F83D39">
          <w:type w:val="continuous"/>
          <w:pgSz w:w="12240" w:h="15840"/>
          <w:pgMar w:top="720" w:right="720" w:bottom="1251" w:left="900" w:header="850" w:footer="567" w:gutter="0"/>
          <w:cols w:num="2" w:space="720"/>
          <w:docGrid w:linePitch="360"/>
        </w:sectPr>
      </w:pPr>
    </w:p>
    <w:tbl>
      <w:tblPr>
        <w:tblStyle w:val="TableGrid"/>
        <w:tblW w:w="1054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782E40" w:rsidRPr="00F83D39" w14:paraId="26D35CEA" w14:textId="77777777" w:rsidTr="00782E40">
        <w:trPr>
          <w:trHeight w:val="454"/>
        </w:trPr>
        <w:tc>
          <w:tcPr>
            <w:tcW w:w="3515" w:type="dxa"/>
            <w:shd w:val="clear" w:color="auto" w:fill="173272"/>
            <w:vAlign w:val="center"/>
          </w:tcPr>
          <w:p w14:paraId="75369E71" w14:textId="2180DE4D" w:rsidR="00F83D39" w:rsidRPr="00F83D39" w:rsidRDefault="00916C8F" w:rsidP="00F83D3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916C8F">
              <w:rPr>
                <w:b/>
                <w:bCs/>
                <w:color w:val="FFFFFF" w:themeColor="background1"/>
                <w:sz w:val="20"/>
                <w:szCs w:val="20"/>
              </w:rPr>
              <w:t>Dell</w:t>
            </w:r>
          </w:p>
        </w:tc>
        <w:tc>
          <w:tcPr>
            <w:tcW w:w="3515" w:type="dxa"/>
            <w:shd w:val="clear" w:color="auto" w:fill="00698E" w:themeFill="accent2"/>
            <w:vAlign w:val="center"/>
          </w:tcPr>
          <w:p w14:paraId="4B693928" w14:textId="5F81121D" w:rsidR="00F83D39" w:rsidRPr="00F83D39" w:rsidRDefault="00916C8F" w:rsidP="006A3744">
            <w:pPr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16C8F">
              <w:rPr>
                <w:b/>
                <w:bCs/>
                <w:color w:val="FFFFFF" w:themeColor="background1"/>
                <w:sz w:val="20"/>
                <w:szCs w:val="20"/>
              </w:rPr>
              <w:t>Lenovo</w:t>
            </w:r>
          </w:p>
        </w:tc>
        <w:tc>
          <w:tcPr>
            <w:tcW w:w="3515" w:type="dxa"/>
            <w:shd w:val="clear" w:color="auto" w:fill="1A1D36" w:themeFill="accent4"/>
            <w:vAlign w:val="center"/>
          </w:tcPr>
          <w:p w14:paraId="1EC280C9" w14:textId="708E9B3E" w:rsidR="00F83D39" w:rsidRPr="00F83D39" w:rsidRDefault="00916C8F" w:rsidP="006A3744">
            <w:pPr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16C8F">
              <w:rPr>
                <w:b/>
                <w:bCs/>
                <w:color w:val="FFFFFF" w:themeColor="background1"/>
                <w:sz w:val="20"/>
                <w:szCs w:val="20"/>
              </w:rPr>
              <w:t>HP</w:t>
            </w:r>
          </w:p>
        </w:tc>
      </w:tr>
      <w:tr w:rsidR="00F83D39" w:rsidRPr="00F83D39" w14:paraId="69C0B1AB" w14:textId="77777777" w:rsidTr="00AD7FB2">
        <w:trPr>
          <w:trHeight w:val="2041"/>
        </w:trPr>
        <w:tc>
          <w:tcPr>
            <w:tcW w:w="3515" w:type="dxa"/>
            <w:vAlign w:val="center"/>
          </w:tcPr>
          <w:p w14:paraId="15A031D6" w14:textId="68B3F724" w:rsidR="00F83D39" w:rsidRPr="008A7973" w:rsidRDefault="00EB0379" w:rsidP="00AD7FB2">
            <w:pPr>
              <w:spacing w:before="1320"/>
              <w:ind w:left="113"/>
              <w:jc w:val="center"/>
              <w:rPr>
                <w:b/>
                <w:bCs/>
                <w:color w:val="1A1D36" w:themeColor="accent4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noProof/>
                <w:color w:val="1A1D36" w:themeColor="accent4"/>
                <w:sz w:val="13"/>
                <w:szCs w:val="13"/>
                <w:lang w:val="en-GB"/>
              </w:rPr>
              <w:drawing>
                <wp:anchor distT="0" distB="0" distL="114300" distR="114300" simplePos="0" relativeHeight="251658241" behindDoc="0" locked="0" layoutInCell="1" allowOverlap="1" wp14:anchorId="2CCD2A95" wp14:editId="445BA38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-87630</wp:posOffset>
                  </wp:positionV>
                  <wp:extent cx="1358265" cy="868045"/>
                  <wp:effectExtent l="0" t="0" r="635" b="0"/>
                  <wp:wrapNone/>
                  <wp:docPr id="1" name="Picture 1" descr="A picture containing text, electronics, displ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electronics, display&#10;&#10;Description automatically generated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88" b="10294"/>
                          <a:stretch/>
                        </pic:blipFill>
                        <pic:spPr bwMode="auto">
                          <a:xfrm>
                            <a:off x="0" y="0"/>
                            <a:ext cx="1358265" cy="86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E40" w:rsidRPr="008A7973">
              <w:rPr>
                <w:color w:val="1A1D36" w:themeColor="accent4"/>
                <w:sz w:val="16"/>
                <w:szCs w:val="16"/>
              </w:rPr>
              <w:t>Latitude 7410</w:t>
            </w:r>
          </w:p>
        </w:tc>
        <w:tc>
          <w:tcPr>
            <w:tcW w:w="3515" w:type="dxa"/>
            <w:vAlign w:val="center"/>
          </w:tcPr>
          <w:p w14:paraId="3DA49464" w14:textId="36AF9A55" w:rsidR="00F83D39" w:rsidRPr="008A7973" w:rsidRDefault="00EB0379" w:rsidP="00AD7FB2">
            <w:pPr>
              <w:spacing w:before="1320" w:line="200" w:lineRule="exact"/>
              <w:ind w:left="0"/>
              <w:jc w:val="center"/>
              <w:rPr>
                <w:color w:val="1A1D36" w:themeColor="accent4"/>
                <w:sz w:val="16"/>
                <w:szCs w:val="16"/>
              </w:rPr>
            </w:pPr>
            <w:r>
              <w:rPr>
                <w:b/>
                <w:bCs/>
                <w:noProof/>
                <w:color w:val="1A1D36" w:themeColor="accent4"/>
                <w:sz w:val="20"/>
                <w:szCs w:val="20"/>
              </w:rPr>
              <w:drawing>
                <wp:anchor distT="0" distB="0" distL="114300" distR="114300" simplePos="0" relativeHeight="251658242" behindDoc="0" locked="0" layoutInCell="1" allowOverlap="1" wp14:anchorId="75A70F53" wp14:editId="04BC8D80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-106680</wp:posOffset>
                  </wp:positionV>
                  <wp:extent cx="1165860" cy="952500"/>
                  <wp:effectExtent l="0" t="0" r="2540" b="0"/>
                  <wp:wrapNone/>
                  <wp:docPr id="2" name="Picture 2" descr="A picture containing text, electronics,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electronics, computer&#10;&#10;Description automatically generated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12"/>
                          <a:stretch/>
                        </pic:blipFill>
                        <pic:spPr bwMode="auto">
                          <a:xfrm>
                            <a:off x="0" y="0"/>
                            <a:ext cx="1165860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4BEA" w:rsidRPr="008A7973">
              <w:rPr>
                <w:color w:val="1A1D36" w:themeColor="accent4"/>
                <w:sz w:val="16"/>
                <w:szCs w:val="16"/>
              </w:rPr>
              <w:t>ThinkPad T14</w:t>
            </w:r>
          </w:p>
        </w:tc>
        <w:tc>
          <w:tcPr>
            <w:tcW w:w="3515" w:type="dxa"/>
            <w:vAlign w:val="center"/>
          </w:tcPr>
          <w:p w14:paraId="6DDD9C43" w14:textId="2161E2EB" w:rsidR="00F83D39" w:rsidRPr="008A7973" w:rsidRDefault="00EB0379" w:rsidP="00AD7FB2">
            <w:pPr>
              <w:spacing w:before="1320" w:line="200" w:lineRule="exact"/>
              <w:ind w:left="0"/>
              <w:jc w:val="center"/>
              <w:rPr>
                <w:color w:val="1A1D36" w:themeColor="accent4"/>
                <w:sz w:val="16"/>
                <w:szCs w:val="16"/>
              </w:rPr>
            </w:pPr>
            <w:r>
              <w:rPr>
                <w:b/>
                <w:bCs/>
                <w:noProof/>
                <w:color w:val="1A1D36" w:themeColor="accent4"/>
                <w:sz w:val="20"/>
                <w:szCs w:val="20"/>
              </w:rPr>
              <w:drawing>
                <wp:anchor distT="0" distB="0" distL="114300" distR="114300" simplePos="0" relativeHeight="251658243" behindDoc="0" locked="0" layoutInCell="1" allowOverlap="1" wp14:anchorId="5BDB1DE0" wp14:editId="2CA6CEC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-94615</wp:posOffset>
                  </wp:positionV>
                  <wp:extent cx="1308100" cy="949960"/>
                  <wp:effectExtent l="0" t="0" r="0" b="2540"/>
                  <wp:wrapNone/>
                  <wp:docPr id="5" name="Picture 5" descr="A picture containing text, electronics,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electronics, computer&#10;&#10;Description automatically generated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99"/>
                          <a:stretch/>
                        </pic:blipFill>
                        <pic:spPr bwMode="auto">
                          <a:xfrm>
                            <a:off x="0" y="0"/>
                            <a:ext cx="1308100" cy="949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4BEA" w:rsidRPr="008A7973">
              <w:rPr>
                <w:color w:val="1A1D36" w:themeColor="accent4"/>
                <w:sz w:val="16"/>
                <w:szCs w:val="16"/>
              </w:rPr>
              <w:t>HP EliteBook X360 1040</w:t>
            </w:r>
          </w:p>
        </w:tc>
      </w:tr>
      <w:tr w:rsidR="00EB0379" w:rsidRPr="00F83D39" w14:paraId="76BD3499" w14:textId="77777777" w:rsidTr="00EB0379">
        <w:trPr>
          <w:trHeight w:val="2041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06CECBA" w14:textId="0B73555E" w:rsidR="00F83D39" w:rsidRPr="00963B52" w:rsidRDefault="00C9506D" w:rsidP="00AD7FB2">
            <w:pPr>
              <w:spacing w:before="1320"/>
              <w:ind w:left="113"/>
              <w:jc w:val="center"/>
              <w:rPr>
                <w:color w:val="1A1D36" w:themeColor="accent4"/>
                <w:sz w:val="20"/>
                <w:szCs w:val="20"/>
              </w:rPr>
            </w:pPr>
            <w:r>
              <w:rPr>
                <w:noProof/>
                <w:color w:val="1A1D36" w:themeColor="accent4"/>
                <w:sz w:val="20"/>
                <w:szCs w:val="20"/>
              </w:rPr>
              <w:drawing>
                <wp:anchor distT="0" distB="0" distL="114300" distR="114300" simplePos="0" relativeHeight="251658244" behindDoc="0" locked="0" layoutInCell="1" allowOverlap="1" wp14:anchorId="2626AC25" wp14:editId="57B834FE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-107950</wp:posOffset>
                  </wp:positionV>
                  <wp:extent cx="1381125" cy="876300"/>
                  <wp:effectExtent l="0" t="0" r="3175" b="0"/>
                  <wp:wrapNone/>
                  <wp:docPr id="6" name="Picture 6" descr="A picture containing text, electronics, computer, displ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electronics, computer, display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29" b="10670"/>
                          <a:stretch/>
                        </pic:blipFill>
                        <pic:spPr bwMode="auto">
                          <a:xfrm>
                            <a:off x="0" y="0"/>
                            <a:ext cx="138112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3B52" w:rsidRPr="00963B52">
              <w:rPr>
                <w:color w:val="1A1D36" w:themeColor="accent4"/>
                <w:sz w:val="16"/>
                <w:szCs w:val="16"/>
              </w:rPr>
              <w:t>Latitude 5410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14:paraId="0DC25BDD" w14:textId="2907D491" w:rsidR="00F83D39" w:rsidRPr="008A7973" w:rsidRDefault="00C9506D" w:rsidP="00AD7FB2">
            <w:pPr>
              <w:spacing w:before="1320" w:line="200" w:lineRule="exact"/>
              <w:ind w:left="0"/>
              <w:jc w:val="center"/>
              <w:rPr>
                <w:color w:val="1A1D36" w:themeColor="accent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en-GB"/>
              </w:rPr>
              <w:drawing>
                <wp:anchor distT="0" distB="0" distL="114300" distR="114300" simplePos="0" relativeHeight="251658245" behindDoc="0" locked="0" layoutInCell="1" allowOverlap="1" wp14:anchorId="593BDA5C" wp14:editId="184C24FE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-106680</wp:posOffset>
                  </wp:positionV>
                  <wp:extent cx="1322705" cy="965200"/>
                  <wp:effectExtent l="0" t="0" r="0" b="0"/>
                  <wp:wrapNone/>
                  <wp:docPr id="7" name="Picture 7" descr="A picture containing text, electronics,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electronics, computer&#10;&#10;Description automatically generated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05" b="6312"/>
                          <a:stretch/>
                        </pic:blipFill>
                        <pic:spPr bwMode="auto">
                          <a:xfrm>
                            <a:off x="0" y="0"/>
                            <a:ext cx="1322705" cy="96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4BEA" w:rsidRPr="008A7973">
              <w:rPr>
                <w:color w:val="1A1D36" w:themeColor="accent4"/>
                <w:sz w:val="16"/>
                <w:szCs w:val="16"/>
              </w:rPr>
              <w:t>ThinkBook 15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14:paraId="744ADAEA" w14:textId="3CA436CA" w:rsidR="00F83D39" w:rsidRPr="008A7973" w:rsidRDefault="00C9506D" w:rsidP="00AD7FB2">
            <w:pPr>
              <w:spacing w:before="1320" w:line="200" w:lineRule="exact"/>
              <w:ind w:left="0"/>
              <w:jc w:val="center"/>
              <w:rPr>
                <w:color w:val="1A1D36" w:themeColor="accent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en-GB"/>
              </w:rPr>
              <w:drawing>
                <wp:anchor distT="0" distB="0" distL="114300" distR="114300" simplePos="0" relativeHeight="251658246" behindDoc="0" locked="0" layoutInCell="1" allowOverlap="1" wp14:anchorId="34CA317B" wp14:editId="408D702A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-66040</wp:posOffset>
                  </wp:positionV>
                  <wp:extent cx="1200150" cy="755650"/>
                  <wp:effectExtent l="0" t="0" r="635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24" b="13044"/>
                          <a:stretch/>
                        </pic:blipFill>
                        <pic:spPr bwMode="auto">
                          <a:xfrm>
                            <a:off x="0" y="0"/>
                            <a:ext cx="1200150" cy="7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B81" w:rsidRPr="008A7973">
              <w:rPr>
                <w:color w:val="1A1D36" w:themeColor="accent4"/>
                <w:sz w:val="16"/>
                <w:szCs w:val="16"/>
              </w:rPr>
              <w:t>HP EliteBook 850 G7</w:t>
            </w:r>
          </w:p>
        </w:tc>
      </w:tr>
      <w:tr w:rsidR="00F83D39" w:rsidRPr="00F83D39" w14:paraId="2A6544DF" w14:textId="77777777" w:rsidTr="00EB0379">
        <w:trPr>
          <w:trHeight w:val="2041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397B982" w14:textId="629EB69D" w:rsidR="00F83D39" w:rsidRPr="008A7973" w:rsidRDefault="003F15E9" w:rsidP="00AD7FB2">
            <w:pPr>
              <w:spacing w:before="1320"/>
              <w:ind w:left="113"/>
              <w:jc w:val="center"/>
              <w:rPr>
                <w:b/>
                <w:bCs/>
                <w:color w:val="1A1D36" w:themeColor="accent4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noProof/>
                <w:color w:val="21326D" w:themeColor="accent1"/>
                <w:sz w:val="20"/>
                <w:szCs w:val="20"/>
                <w:lang w:val="en-GB"/>
              </w:rPr>
              <w:drawing>
                <wp:anchor distT="0" distB="0" distL="114300" distR="114300" simplePos="0" relativeHeight="251658247" behindDoc="0" locked="0" layoutInCell="1" allowOverlap="1" wp14:anchorId="18380AC9" wp14:editId="017CB974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-119380</wp:posOffset>
                  </wp:positionV>
                  <wp:extent cx="1515745" cy="936625"/>
                  <wp:effectExtent l="0" t="0" r="0" b="3175"/>
                  <wp:wrapNone/>
                  <wp:docPr id="9" name="Picture 9" descr="A picture containing text, computer, indoor, electron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computer, indoor, electronics&#10;&#10;Description automatically generated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00" b="4318"/>
                          <a:stretch/>
                        </pic:blipFill>
                        <pic:spPr bwMode="auto">
                          <a:xfrm>
                            <a:off x="0" y="0"/>
                            <a:ext cx="1515745" cy="936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B81" w:rsidRPr="008A7973">
              <w:rPr>
                <w:color w:val="1A1D36" w:themeColor="accent4"/>
                <w:sz w:val="16"/>
                <w:szCs w:val="16"/>
              </w:rPr>
              <w:t>Precision 5750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14:paraId="7EB487AA" w14:textId="3408F0C3" w:rsidR="00F83D39" w:rsidRPr="008A7973" w:rsidRDefault="0016098E" w:rsidP="00AD7FB2">
            <w:pPr>
              <w:spacing w:before="1320" w:line="200" w:lineRule="exact"/>
              <w:ind w:left="0"/>
              <w:jc w:val="center"/>
              <w:rPr>
                <w:color w:val="1A1D36" w:themeColor="accent4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noProof/>
                <w:color w:val="21326D" w:themeColor="accent1"/>
                <w:sz w:val="20"/>
                <w:szCs w:val="20"/>
                <w:lang w:val="en-GB"/>
              </w:rPr>
              <w:drawing>
                <wp:anchor distT="0" distB="0" distL="114300" distR="114300" simplePos="0" relativeHeight="251658248" behindDoc="0" locked="0" layoutInCell="1" allowOverlap="1" wp14:anchorId="5D0CFA03" wp14:editId="5BA4829D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-104775</wp:posOffset>
                  </wp:positionV>
                  <wp:extent cx="1207135" cy="938530"/>
                  <wp:effectExtent l="0" t="0" r="0" b="1270"/>
                  <wp:wrapNone/>
                  <wp:docPr id="10" name="Picture 10" descr="A picture containing text, electronics,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electronics, computer&#10;&#10;Description automatically generated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56" b="9991"/>
                          <a:stretch/>
                        </pic:blipFill>
                        <pic:spPr bwMode="auto">
                          <a:xfrm>
                            <a:off x="0" y="0"/>
                            <a:ext cx="1207135" cy="93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B81" w:rsidRPr="008A7973">
              <w:rPr>
                <w:color w:val="1A1D36" w:themeColor="accent4"/>
                <w:sz w:val="16"/>
                <w:szCs w:val="16"/>
              </w:rPr>
              <w:t>ThinkPad x13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14:paraId="6EC583FC" w14:textId="02D6C4CB" w:rsidR="00F83D39" w:rsidRPr="008A7973" w:rsidRDefault="00575A8D" w:rsidP="00AD7FB2">
            <w:pPr>
              <w:spacing w:before="1320" w:line="200" w:lineRule="exact"/>
              <w:ind w:left="0"/>
              <w:jc w:val="center"/>
              <w:rPr>
                <w:color w:val="1A1D36" w:themeColor="accent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en-GB"/>
              </w:rPr>
              <w:drawing>
                <wp:anchor distT="0" distB="0" distL="114300" distR="114300" simplePos="0" relativeHeight="251658249" behindDoc="0" locked="0" layoutInCell="1" allowOverlap="1" wp14:anchorId="527EACE9" wp14:editId="5E823C3D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-104775</wp:posOffset>
                  </wp:positionV>
                  <wp:extent cx="1462405" cy="944245"/>
                  <wp:effectExtent l="0" t="0" r="0" b="0"/>
                  <wp:wrapNone/>
                  <wp:docPr id="11" name="Picture 11" descr="A picture containing text, electronics,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electronics, computer&#10;&#10;Description automatically generated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8" b="11120"/>
                          <a:stretch/>
                        </pic:blipFill>
                        <pic:spPr bwMode="auto">
                          <a:xfrm>
                            <a:off x="0" y="0"/>
                            <a:ext cx="1462405" cy="944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B81" w:rsidRPr="008A7973">
              <w:rPr>
                <w:color w:val="1A1D36" w:themeColor="accent4"/>
                <w:sz w:val="16"/>
                <w:szCs w:val="16"/>
              </w:rPr>
              <w:t>HP ZBook Firefly 14</w:t>
            </w:r>
          </w:p>
        </w:tc>
      </w:tr>
      <w:tr w:rsidR="00EB0379" w:rsidRPr="00F83D39" w14:paraId="306D4DE8" w14:textId="77777777" w:rsidTr="00EB0379">
        <w:trPr>
          <w:trHeight w:val="2041"/>
        </w:trPr>
        <w:tc>
          <w:tcPr>
            <w:tcW w:w="3515" w:type="dxa"/>
            <w:shd w:val="clear" w:color="auto" w:fill="FFFFFF" w:themeFill="background1"/>
            <w:vAlign w:val="center"/>
          </w:tcPr>
          <w:p w14:paraId="0A0FEF43" w14:textId="0B822E3F" w:rsidR="00F83D39" w:rsidRPr="00963B52" w:rsidRDefault="00575A8D" w:rsidP="00AD7FB2">
            <w:pPr>
              <w:spacing w:before="1320"/>
              <w:ind w:left="113"/>
              <w:jc w:val="center"/>
              <w:rPr>
                <w:color w:val="1A1D36" w:themeColor="accent4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noProof/>
                <w:color w:val="21326D" w:themeColor="accent1"/>
                <w:sz w:val="20"/>
                <w:szCs w:val="20"/>
                <w:lang w:val="en-GB"/>
              </w:rPr>
              <w:drawing>
                <wp:anchor distT="0" distB="0" distL="114300" distR="114300" simplePos="0" relativeHeight="251658250" behindDoc="0" locked="0" layoutInCell="1" allowOverlap="1" wp14:anchorId="67F70C1B" wp14:editId="350B580A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-53340</wp:posOffset>
                  </wp:positionV>
                  <wp:extent cx="645795" cy="815340"/>
                  <wp:effectExtent l="0" t="0" r="1905" b="0"/>
                  <wp:wrapNone/>
                  <wp:docPr id="12" name="Picture 12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Graphical user interface&#10;&#10;Description automatically generated with low confidenc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3B52" w:rsidRPr="00963B52">
              <w:rPr>
                <w:color w:val="1A1D36" w:themeColor="accent4"/>
                <w:sz w:val="16"/>
                <w:szCs w:val="16"/>
              </w:rPr>
              <w:t>OptiPlex 7080 Micro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14:paraId="205AA56C" w14:textId="6C3C5CD9" w:rsidR="00F83D39" w:rsidRPr="008A7973" w:rsidRDefault="00575A8D" w:rsidP="00AD7FB2">
            <w:pPr>
              <w:spacing w:before="1320" w:line="200" w:lineRule="exact"/>
              <w:ind w:left="0"/>
              <w:jc w:val="center"/>
              <w:rPr>
                <w:color w:val="1A1D36" w:themeColor="accent4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noProof/>
                <w:color w:val="21326D" w:themeColor="accent1"/>
                <w:sz w:val="20"/>
                <w:szCs w:val="20"/>
                <w:lang w:val="en-GB"/>
              </w:rPr>
              <w:drawing>
                <wp:anchor distT="0" distB="0" distL="114300" distR="114300" simplePos="0" relativeHeight="251658251" behindDoc="0" locked="0" layoutInCell="1" allowOverlap="1" wp14:anchorId="26E4F8CD" wp14:editId="66BAB0A9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-138430</wp:posOffset>
                  </wp:positionV>
                  <wp:extent cx="1156970" cy="948690"/>
                  <wp:effectExtent l="0" t="0" r="0" b="3810"/>
                  <wp:wrapNone/>
                  <wp:docPr id="13" name="Picture 13" descr="A picture containing text, computer, electron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, computer, electronics&#10;&#10;Description automatically generated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15" b="5867"/>
                          <a:stretch/>
                        </pic:blipFill>
                        <pic:spPr bwMode="auto">
                          <a:xfrm>
                            <a:off x="0" y="0"/>
                            <a:ext cx="1156970" cy="948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7973" w:rsidRPr="008A7973">
              <w:rPr>
                <w:color w:val="1A1D36" w:themeColor="accent4"/>
                <w:sz w:val="16"/>
                <w:szCs w:val="16"/>
              </w:rPr>
              <w:t>ThinkPad X1 Carbon Gen 8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14:paraId="5088F008" w14:textId="42316123" w:rsidR="00F83D39" w:rsidRPr="008A7973" w:rsidRDefault="00575A8D" w:rsidP="00AD7FB2">
            <w:pPr>
              <w:spacing w:before="1320" w:line="200" w:lineRule="exact"/>
              <w:ind w:left="0"/>
              <w:jc w:val="center"/>
              <w:rPr>
                <w:color w:val="1A1D36" w:themeColor="accent4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noProof/>
                <w:color w:val="21326D" w:themeColor="accent1"/>
                <w:sz w:val="20"/>
                <w:szCs w:val="20"/>
                <w:lang w:val="en-GB"/>
              </w:rPr>
              <w:drawing>
                <wp:anchor distT="0" distB="0" distL="114300" distR="114300" simplePos="0" relativeHeight="251658252" behindDoc="0" locked="0" layoutInCell="1" allowOverlap="1" wp14:anchorId="79508370" wp14:editId="23B4BDF0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242570</wp:posOffset>
                  </wp:positionV>
                  <wp:extent cx="1174115" cy="400685"/>
                  <wp:effectExtent l="0" t="0" r="0" b="5715"/>
                  <wp:wrapNone/>
                  <wp:docPr id="14" name="Picture 14" descr="A picture containing projec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projector&#10;&#10;Description automatically generated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633" b="19401"/>
                          <a:stretch/>
                        </pic:blipFill>
                        <pic:spPr bwMode="auto">
                          <a:xfrm>
                            <a:off x="0" y="0"/>
                            <a:ext cx="1174115" cy="40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7973" w:rsidRPr="008A7973">
              <w:rPr>
                <w:color w:val="1A1D36" w:themeColor="accent4"/>
                <w:sz w:val="16"/>
                <w:szCs w:val="16"/>
              </w:rPr>
              <w:t>HP EliteDesk 800 G5</w:t>
            </w:r>
          </w:p>
        </w:tc>
      </w:tr>
    </w:tbl>
    <w:p w14:paraId="6F334B98" w14:textId="677BC06C" w:rsidR="00F83D39" w:rsidRDefault="00F83D39" w:rsidP="00F83D3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color w:val="auto"/>
          <w:sz w:val="20"/>
          <w:szCs w:val="20"/>
          <w:lang w:val="en-GB"/>
        </w:rPr>
      </w:pPr>
    </w:p>
    <w:p w14:paraId="51C26E2D" w14:textId="4355808C" w:rsidR="008A7973" w:rsidRDefault="008A7973" w:rsidP="00F83D39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21326D" w:themeColor="accent1"/>
          <w:sz w:val="20"/>
          <w:szCs w:val="20"/>
          <w:lang w:val="en-GB"/>
        </w:rPr>
      </w:pPr>
    </w:p>
    <w:p w14:paraId="19303B9E" w14:textId="3B128D45" w:rsidR="00F83D39" w:rsidRPr="00F83D39" w:rsidRDefault="00F83D39" w:rsidP="00F83D39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  <w:r w:rsidRPr="00F83D39">
        <w:rPr>
          <w:b/>
          <w:bCs/>
          <w:noProof/>
          <w:color w:val="1A1D36" w:themeColor="accent4"/>
          <w:sz w:val="20"/>
          <w:szCs w:val="20"/>
          <w:vertAlign w:val="superscript"/>
        </w:rPr>
        <w:drawing>
          <wp:anchor distT="0" distB="0" distL="114300" distR="114300" simplePos="0" relativeHeight="251658240" behindDoc="1" locked="0" layoutInCell="1" allowOverlap="1" wp14:anchorId="3F2A055D" wp14:editId="139011EB">
            <wp:simplePos x="0" y="0"/>
            <wp:positionH relativeFrom="column">
              <wp:posOffset>5818505</wp:posOffset>
            </wp:positionH>
            <wp:positionV relativeFrom="paragraph">
              <wp:posOffset>55880</wp:posOffset>
            </wp:positionV>
            <wp:extent cx="862215" cy="349553"/>
            <wp:effectExtent l="0" t="0" r="1905" b="635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215" cy="349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93671" w14:textId="77777777" w:rsidR="00ED1B60" w:rsidRPr="00ED1B60" w:rsidRDefault="00ED1B60" w:rsidP="00ED1B60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  <w:r w:rsidRPr="00ED1B60">
        <w:rPr>
          <w:rFonts w:ascii="Calibri" w:hAnsi="Calibri" w:cs="Calibri"/>
          <w:i/>
          <w:iCs/>
          <w:color w:val="1A1D36" w:themeColor="accent4"/>
          <w:sz w:val="13"/>
          <w:szCs w:val="13"/>
          <w:vertAlign w:val="superscript"/>
          <w:lang w:val="en-GB"/>
        </w:rPr>
        <w:t>©</w:t>
      </w:r>
      <w:r w:rsidRPr="00ED1B60"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  <w:t xml:space="preserve"> Intel Corporation. All rights reserved. Intel, the Intel logo, and other Intel marks are trademarks of Intel Corporation or its subsidiaries.</w:t>
      </w:r>
    </w:p>
    <w:p w14:paraId="0A8A5429" w14:textId="77777777" w:rsidR="00ED1B60" w:rsidRPr="00ED1B60" w:rsidRDefault="00ED1B60" w:rsidP="00ED1B60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  <w:r w:rsidRPr="00ED1B60">
        <w:rPr>
          <w:rFonts w:ascii="Calibri" w:hAnsi="Calibri" w:cs="Calibri"/>
          <w:i/>
          <w:iCs/>
          <w:color w:val="1A1D36" w:themeColor="accent4"/>
          <w:sz w:val="13"/>
          <w:szCs w:val="13"/>
          <w:vertAlign w:val="superscript"/>
          <w:lang w:val="en-GB"/>
        </w:rPr>
        <w:t>©</w:t>
      </w:r>
      <w:r w:rsidRPr="00ED1B60"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  <w:t xml:space="preserve"> 2020 ConnectWise, LLC. All rights reserved. ConnectWise and ConnectWise Automate are trademarks of ConnectWise.</w:t>
      </w:r>
    </w:p>
    <w:p w14:paraId="41D82CE1" w14:textId="77CB6AD4" w:rsidR="00F83D39" w:rsidRPr="00ED1B60" w:rsidRDefault="00ED1B60" w:rsidP="00ED1B60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  <w:r w:rsidRPr="00ED1B60"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  <w:t>Other names and brands may be claimed as the property of others.</w:t>
      </w:r>
    </w:p>
    <w:sectPr w:rsidR="00F83D39" w:rsidRPr="00ED1B60" w:rsidSect="00F83D39">
      <w:type w:val="continuous"/>
      <w:pgSz w:w="12240" w:h="15840"/>
      <w:pgMar w:top="720" w:right="720" w:bottom="990" w:left="900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E6D2" w14:textId="77777777" w:rsidR="00C12D6C" w:rsidRDefault="00C12D6C" w:rsidP="00072AB6">
      <w:r>
        <w:separator/>
      </w:r>
    </w:p>
  </w:endnote>
  <w:endnote w:type="continuationSeparator" w:id="0">
    <w:p w14:paraId="5126CEB5" w14:textId="77777777" w:rsidR="00C12D6C" w:rsidRDefault="00C12D6C" w:rsidP="00072AB6">
      <w:r>
        <w:continuationSeparator/>
      </w:r>
    </w:p>
  </w:endnote>
  <w:endnote w:type="continuationNotice" w:id="1">
    <w:p w14:paraId="7A8B2517" w14:textId="77777777" w:rsidR="00C12D6C" w:rsidRDefault="00C12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5C5A" w14:textId="77777777" w:rsidR="002271C2" w:rsidRPr="0076577B" w:rsidRDefault="002271C2" w:rsidP="00513473">
    <w:pPr>
      <w:pStyle w:val="Footer"/>
      <w:tabs>
        <w:tab w:val="left" w:pos="893"/>
        <w:tab w:val="center" w:pos="5490"/>
      </w:tabs>
      <w:jc w:val="center"/>
    </w:pPr>
    <w:r w:rsidRPr="0076577B">
      <w:t>Australia &amp; New Zealand: +61 1800 571 949</w:t>
    </w:r>
    <w:r w:rsidR="000A5CBD" w:rsidRPr="0076577B">
      <w:t xml:space="preserve"> </w:t>
    </w:r>
    <w:r w:rsidRPr="0076577B">
      <w:t xml:space="preserve"> | </w:t>
    </w:r>
    <w:r w:rsidR="000A5CBD" w:rsidRPr="0076577B">
      <w:t xml:space="preserve"> </w:t>
    </w:r>
    <w:r w:rsidRPr="0076577B">
      <w:t>United States: 813.463.4700  |</w:t>
    </w:r>
    <w:r w:rsidR="000A5CBD" w:rsidRPr="0076577B">
      <w:t xml:space="preserve"> </w:t>
    </w:r>
    <w:r w:rsidRPr="0076577B">
      <w:t xml:space="preserve"> United Kingdom: +44 (0)203 817 6900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BDDD" w14:textId="77777777" w:rsidR="00C12D6C" w:rsidRDefault="00C12D6C" w:rsidP="00072AB6">
      <w:r>
        <w:separator/>
      </w:r>
    </w:p>
  </w:footnote>
  <w:footnote w:type="continuationSeparator" w:id="0">
    <w:p w14:paraId="196AAC76" w14:textId="77777777" w:rsidR="00C12D6C" w:rsidRDefault="00C12D6C" w:rsidP="00072AB6">
      <w:r>
        <w:continuationSeparator/>
      </w:r>
    </w:p>
  </w:footnote>
  <w:footnote w:type="continuationNotice" w:id="1">
    <w:p w14:paraId="0446C6CC" w14:textId="77777777" w:rsidR="00C12D6C" w:rsidRDefault="00C12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10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8"/>
      <w:gridCol w:w="5540"/>
    </w:tblGrid>
    <w:tr w:rsidR="004E0D54" w:rsidRPr="002E528E" w14:paraId="7BEEF1F8" w14:textId="77777777" w:rsidTr="00F83D39">
      <w:trPr>
        <w:trHeight w:val="547"/>
      </w:trPr>
      <w:tc>
        <w:tcPr>
          <w:tcW w:w="5538" w:type="dxa"/>
          <w:vAlign w:val="bottom"/>
        </w:tcPr>
        <w:p w14:paraId="10EFDC1D" w14:textId="77777777" w:rsidR="004E0D54" w:rsidRPr="002E528E" w:rsidRDefault="005D3805" w:rsidP="004E0D54">
          <w:pPr>
            <w:pStyle w:val="Section"/>
          </w:pPr>
          <w:r>
            <w:t>Unified Monitoring + Management</w:t>
          </w:r>
        </w:p>
      </w:tc>
      <w:tc>
        <w:tcPr>
          <w:tcW w:w="5539" w:type="dxa"/>
        </w:tcPr>
        <w:p w14:paraId="5CDBEBB9" w14:textId="5436F9AE" w:rsidR="004E0D54" w:rsidRPr="002E528E" w:rsidRDefault="004E0D54" w:rsidP="004E0D54">
          <w:pPr>
            <w:pStyle w:val="INTERNALuse"/>
          </w:pPr>
        </w:p>
      </w:tc>
    </w:tr>
    <w:tr w:rsidR="004E0D54" w:rsidRPr="00072AB6" w14:paraId="71D10A7A" w14:textId="77777777" w:rsidTr="00F83D39">
      <w:trPr>
        <w:trHeight w:val="1015"/>
      </w:trPr>
      <w:tc>
        <w:tcPr>
          <w:tcW w:w="11078" w:type="dxa"/>
          <w:gridSpan w:val="2"/>
          <w:vAlign w:val="bottom"/>
        </w:tcPr>
        <w:p w14:paraId="18C5A82A" w14:textId="77777777" w:rsidR="004E0D54" w:rsidRDefault="00B57FB8" w:rsidP="004E0D54">
          <w:pPr>
            <w:pStyle w:val="Titl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A6D5DCD" wp14:editId="00B46E93">
                <wp:extent cx="2171944" cy="3977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9070" r="-9070"/>
                        <a:stretch/>
                      </pic:blipFill>
                      <pic:spPr>
                        <a:xfrm>
                          <a:off x="0" y="0"/>
                          <a:ext cx="2171944" cy="397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E0D54" w:rsidRPr="00072AB6" w14:paraId="40F05104" w14:textId="77777777" w:rsidTr="007450C0">
      <w:trPr>
        <w:trHeight w:hRule="exact" w:val="747"/>
      </w:trPr>
      <w:tc>
        <w:tcPr>
          <w:tcW w:w="11078" w:type="dxa"/>
          <w:gridSpan w:val="2"/>
          <w:vAlign w:val="bottom"/>
        </w:tcPr>
        <w:p w14:paraId="7B8BE580" w14:textId="23B8E102" w:rsidR="004E0D54" w:rsidRPr="00072AB6" w:rsidRDefault="007450C0" w:rsidP="00F83D39">
          <w:pPr>
            <w:pStyle w:val="Title"/>
          </w:pPr>
          <w:r w:rsidRPr="007450C0">
            <w:t>Modern Manageability for Today’s MSP</w:t>
          </w:r>
        </w:p>
      </w:tc>
    </w:tr>
  </w:tbl>
  <w:p w14:paraId="5E60E77C" w14:textId="77777777" w:rsidR="00072AB6" w:rsidRDefault="00072AB6" w:rsidP="00F83D3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86C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1A6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5ADD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FC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72FC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06F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2F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A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AE3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C3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87E01"/>
    <w:multiLevelType w:val="hybridMultilevel"/>
    <w:tmpl w:val="7CA0A2EA"/>
    <w:lvl w:ilvl="0" w:tplc="8168EA2E">
      <w:start w:val="1"/>
      <w:numFmt w:val="bullet"/>
      <w:pStyle w:val="ListParagraph2"/>
      <w:lvlText w:val=""/>
      <w:lvlJc w:val="left"/>
      <w:pPr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F577F"/>
    <w:multiLevelType w:val="hybridMultilevel"/>
    <w:tmpl w:val="E03E4A22"/>
    <w:lvl w:ilvl="0" w:tplc="B8D092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14E0A"/>
    <w:multiLevelType w:val="hybridMultilevel"/>
    <w:tmpl w:val="BCDCF0B0"/>
    <w:lvl w:ilvl="0" w:tplc="24542B54">
      <w:start w:val="1"/>
      <w:numFmt w:val="bullet"/>
      <w:pStyle w:val="ListParagraph"/>
      <w:lvlText w:val=""/>
      <w:lvlJc w:val="left"/>
      <w:pPr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7645E"/>
    <w:multiLevelType w:val="multilevel"/>
    <w:tmpl w:val="73D6459A"/>
    <w:styleLink w:val="CurrentList2"/>
    <w:lvl w:ilvl="0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76F82"/>
    <w:multiLevelType w:val="multilevel"/>
    <w:tmpl w:val="3912BCD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2413C"/>
    <w:multiLevelType w:val="hybridMultilevel"/>
    <w:tmpl w:val="BF8E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D047B"/>
    <w:multiLevelType w:val="hybridMultilevel"/>
    <w:tmpl w:val="25B880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380C87"/>
    <w:multiLevelType w:val="multilevel"/>
    <w:tmpl w:val="BCDCF0B0"/>
    <w:styleLink w:val="CurrentList1"/>
    <w:lvl w:ilvl="0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069552">
    <w:abstractNumId w:val="15"/>
  </w:num>
  <w:num w:numId="2" w16cid:durableId="1729954025">
    <w:abstractNumId w:val="12"/>
  </w:num>
  <w:num w:numId="3" w16cid:durableId="10255505">
    <w:abstractNumId w:val="14"/>
  </w:num>
  <w:num w:numId="4" w16cid:durableId="437256984">
    <w:abstractNumId w:val="11"/>
  </w:num>
  <w:num w:numId="5" w16cid:durableId="1473598846">
    <w:abstractNumId w:val="17"/>
  </w:num>
  <w:num w:numId="6" w16cid:durableId="2029793644">
    <w:abstractNumId w:val="10"/>
  </w:num>
  <w:num w:numId="7" w16cid:durableId="1365667947">
    <w:abstractNumId w:val="13"/>
  </w:num>
  <w:num w:numId="8" w16cid:durableId="1273245791">
    <w:abstractNumId w:val="0"/>
  </w:num>
  <w:num w:numId="9" w16cid:durableId="515996217">
    <w:abstractNumId w:val="1"/>
  </w:num>
  <w:num w:numId="10" w16cid:durableId="1155337458">
    <w:abstractNumId w:val="2"/>
  </w:num>
  <w:num w:numId="11" w16cid:durableId="18557214">
    <w:abstractNumId w:val="3"/>
  </w:num>
  <w:num w:numId="12" w16cid:durableId="927691693">
    <w:abstractNumId w:val="8"/>
  </w:num>
  <w:num w:numId="13" w16cid:durableId="2090498326">
    <w:abstractNumId w:val="4"/>
  </w:num>
  <w:num w:numId="14" w16cid:durableId="782578547">
    <w:abstractNumId w:val="5"/>
  </w:num>
  <w:num w:numId="15" w16cid:durableId="318313744">
    <w:abstractNumId w:val="6"/>
  </w:num>
  <w:num w:numId="16" w16cid:durableId="509026243">
    <w:abstractNumId w:val="7"/>
  </w:num>
  <w:num w:numId="17" w16cid:durableId="762721156">
    <w:abstractNumId w:val="9"/>
  </w:num>
  <w:num w:numId="18" w16cid:durableId="19632212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39"/>
    <w:rsid w:val="00003855"/>
    <w:rsid w:val="00007033"/>
    <w:rsid w:val="00072AB6"/>
    <w:rsid w:val="000A5CBD"/>
    <w:rsid w:val="000B1163"/>
    <w:rsid w:val="000C3B12"/>
    <w:rsid w:val="000C4F68"/>
    <w:rsid w:val="000D4F19"/>
    <w:rsid w:val="000E08EE"/>
    <w:rsid w:val="000E0DBD"/>
    <w:rsid w:val="000E74C3"/>
    <w:rsid w:val="0012166B"/>
    <w:rsid w:val="00121C0D"/>
    <w:rsid w:val="00143BB5"/>
    <w:rsid w:val="00152D52"/>
    <w:rsid w:val="0016098E"/>
    <w:rsid w:val="00161FF3"/>
    <w:rsid w:val="00167D45"/>
    <w:rsid w:val="00174991"/>
    <w:rsid w:val="001A1B81"/>
    <w:rsid w:val="001F0F44"/>
    <w:rsid w:val="001F3C95"/>
    <w:rsid w:val="001F56FC"/>
    <w:rsid w:val="0022668B"/>
    <w:rsid w:val="002271C2"/>
    <w:rsid w:val="00233A7C"/>
    <w:rsid w:val="002B7A49"/>
    <w:rsid w:val="002C0699"/>
    <w:rsid w:val="002C710E"/>
    <w:rsid w:val="002E528E"/>
    <w:rsid w:val="003329F4"/>
    <w:rsid w:val="003B7327"/>
    <w:rsid w:val="003F15E9"/>
    <w:rsid w:val="00404E15"/>
    <w:rsid w:val="00423D81"/>
    <w:rsid w:val="004552B1"/>
    <w:rsid w:val="00463A17"/>
    <w:rsid w:val="00474EA3"/>
    <w:rsid w:val="004E073B"/>
    <w:rsid w:val="004E0D54"/>
    <w:rsid w:val="004F6571"/>
    <w:rsid w:val="00513473"/>
    <w:rsid w:val="00544188"/>
    <w:rsid w:val="00562AE4"/>
    <w:rsid w:val="00564BFC"/>
    <w:rsid w:val="00573806"/>
    <w:rsid w:val="00575A8D"/>
    <w:rsid w:val="00594AE5"/>
    <w:rsid w:val="005D3805"/>
    <w:rsid w:val="00607839"/>
    <w:rsid w:val="00616605"/>
    <w:rsid w:val="006220C5"/>
    <w:rsid w:val="00664BD9"/>
    <w:rsid w:val="00672EBC"/>
    <w:rsid w:val="00683771"/>
    <w:rsid w:val="006848F6"/>
    <w:rsid w:val="006C17EC"/>
    <w:rsid w:val="006F4B15"/>
    <w:rsid w:val="00704BEA"/>
    <w:rsid w:val="007103CE"/>
    <w:rsid w:val="007120C1"/>
    <w:rsid w:val="007159BB"/>
    <w:rsid w:val="007450C0"/>
    <w:rsid w:val="00755CEC"/>
    <w:rsid w:val="0076577B"/>
    <w:rsid w:val="00782E40"/>
    <w:rsid w:val="00784C0D"/>
    <w:rsid w:val="007A336E"/>
    <w:rsid w:val="007B3BC4"/>
    <w:rsid w:val="007C2320"/>
    <w:rsid w:val="007D170C"/>
    <w:rsid w:val="007E502E"/>
    <w:rsid w:val="00844876"/>
    <w:rsid w:val="008477E0"/>
    <w:rsid w:val="008522BD"/>
    <w:rsid w:val="00892653"/>
    <w:rsid w:val="008A7973"/>
    <w:rsid w:val="008F4BAA"/>
    <w:rsid w:val="00911337"/>
    <w:rsid w:val="00912019"/>
    <w:rsid w:val="00916C8F"/>
    <w:rsid w:val="0091715C"/>
    <w:rsid w:val="009172C5"/>
    <w:rsid w:val="00917E69"/>
    <w:rsid w:val="00931473"/>
    <w:rsid w:val="00945A32"/>
    <w:rsid w:val="00947002"/>
    <w:rsid w:val="00952A0E"/>
    <w:rsid w:val="00960E23"/>
    <w:rsid w:val="009639F1"/>
    <w:rsid w:val="00963B52"/>
    <w:rsid w:val="009C468D"/>
    <w:rsid w:val="009C6F3D"/>
    <w:rsid w:val="009F6CA7"/>
    <w:rsid w:val="00A16218"/>
    <w:rsid w:val="00A26773"/>
    <w:rsid w:val="00A31EBD"/>
    <w:rsid w:val="00A33D6C"/>
    <w:rsid w:val="00AD7FB2"/>
    <w:rsid w:val="00B325F5"/>
    <w:rsid w:val="00B34A26"/>
    <w:rsid w:val="00B57FB8"/>
    <w:rsid w:val="00B62CE5"/>
    <w:rsid w:val="00B63757"/>
    <w:rsid w:val="00BA3A0A"/>
    <w:rsid w:val="00BA4B76"/>
    <w:rsid w:val="00BB337A"/>
    <w:rsid w:val="00BD78B3"/>
    <w:rsid w:val="00BF11DD"/>
    <w:rsid w:val="00C12D6C"/>
    <w:rsid w:val="00C25C9A"/>
    <w:rsid w:val="00C316B1"/>
    <w:rsid w:val="00C47B7A"/>
    <w:rsid w:val="00C9506D"/>
    <w:rsid w:val="00CB27E6"/>
    <w:rsid w:val="00D12C6B"/>
    <w:rsid w:val="00D214B6"/>
    <w:rsid w:val="00D25CA5"/>
    <w:rsid w:val="00D715A6"/>
    <w:rsid w:val="00D8274B"/>
    <w:rsid w:val="00DC69CF"/>
    <w:rsid w:val="00DC7374"/>
    <w:rsid w:val="00DD1C95"/>
    <w:rsid w:val="00DF16F6"/>
    <w:rsid w:val="00E07842"/>
    <w:rsid w:val="00E46F13"/>
    <w:rsid w:val="00E7402B"/>
    <w:rsid w:val="00E8239D"/>
    <w:rsid w:val="00E838D7"/>
    <w:rsid w:val="00E954B8"/>
    <w:rsid w:val="00EB0379"/>
    <w:rsid w:val="00EB06C3"/>
    <w:rsid w:val="00EC11F1"/>
    <w:rsid w:val="00ED1B60"/>
    <w:rsid w:val="00EF2C8F"/>
    <w:rsid w:val="00EF79CD"/>
    <w:rsid w:val="00F167D0"/>
    <w:rsid w:val="00F212D3"/>
    <w:rsid w:val="00F27589"/>
    <w:rsid w:val="00F3306C"/>
    <w:rsid w:val="00F33E37"/>
    <w:rsid w:val="00F446ED"/>
    <w:rsid w:val="00F4686D"/>
    <w:rsid w:val="00F47D99"/>
    <w:rsid w:val="00F62C3A"/>
    <w:rsid w:val="00F83D39"/>
    <w:rsid w:val="00FA16E9"/>
    <w:rsid w:val="00F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A9C96"/>
  <w15:chartTrackingRefBased/>
  <w15:docId w15:val="{71096372-D19A-904C-9484-E74A9A3F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44"/>
    <w:pPr>
      <w:ind w:left="360"/>
    </w:pPr>
    <w:rPr>
      <w:color w:val="3E3E3E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AE5"/>
    <w:pPr>
      <w:keepNext/>
      <w:keepLines/>
      <w:spacing w:after="120"/>
      <w:outlineLvl w:val="0"/>
    </w:pPr>
    <w:rPr>
      <w:rFonts w:ascii="Myriad Pro Light" w:eastAsiaTheme="majorEastAsia" w:hAnsi="Myriad Pro Light" w:cstheme="majorBidi"/>
      <w:b/>
      <w:color w:val="0067B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68D"/>
    <w:pPr>
      <w:keepNext/>
      <w:keepLines/>
      <w:spacing w:before="40"/>
      <w:ind w:left="0"/>
      <w:outlineLvl w:val="1"/>
    </w:pPr>
    <w:rPr>
      <w:rFonts w:ascii="Myriad Pro Light" w:eastAsiaTheme="majorEastAsia" w:hAnsi="Myriad Pro Light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86D"/>
    <w:pPr>
      <w:keepNext/>
      <w:keepLines/>
      <w:spacing w:before="40"/>
      <w:ind w:left="0"/>
      <w:outlineLvl w:val="2"/>
    </w:pPr>
    <w:rPr>
      <w:rFonts w:ascii="Myriad Pro Light" w:eastAsiaTheme="majorEastAsia" w:hAnsi="Myriad Pro Light" w:cstheme="majorBidi"/>
      <w:b/>
      <w:color w:val="389CA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A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B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B6"/>
  </w:style>
  <w:style w:type="paragraph" w:styleId="Footer">
    <w:name w:val="footer"/>
    <w:basedOn w:val="BodyCopy"/>
    <w:link w:val="FooterChar"/>
    <w:uiPriority w:val="99"/>
    <w:unhideWhenUsed/>
    <w:rsid w:val="00513473"/>
    <w:pPr>
      <w:tabs>
        <w:tab w:val="center" w:pos="4680"/>
        <w:tab w:val="right" w:pos="9360"/>
      </w:tabs>
      <w:spacing w:before="240" w:after="0"/>
      <w:ind w:left="0"/>
    </w:pPr>
    <w:rPr>
      <w:rFonts w:cs="Times New Roman (Body CS)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473"/>
    <w:rPr>
      <w:rFonts w:cs="Times New Roman (Body CS)"/>
      <w:color w:val="3E3E3E" w:themeColor="tex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F44"/>
    <w:pPr>
      <w:numPr>
        <w:ilvl w:val="1"/>
      </w:numPr>
      <w:ind w:left="360"/>
      <w:jc w:val="right"/>
    </w:pPr>
    <w:rPr>
      <w:rFonts w:ascii="Calibri" w:eastAsiaTheme="minorEastAsia" w:hAnsi="Calibri" w:cs="Times New Roman (Body CS)"/>
      <w:b/>
      <w:color w:val="006A8E"/>
      <w:spacing w:val="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0F44"/>
    <w:rPr>
      <w:rFonts w:ascii="Calibri" w:eastAsiaTheme="minorEastAsia" w:hAnsi="Calibri" w:cs="Times New Roman (Body CS)"/>
      <w:b/>
      <w:color w:val="006A8E"/>
      <w:spacing w:val="5"/>
      <w:sz w:val="20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F0F44"/>
    <w:pPr>
      <w:ind w:left="0"/>
      <w:contextualSpacing/>
    </w:pPr>
    <w:rPr>
      <w:rFonts w:ascii="Calibri Light" w:eastAsiaTheme="majorEastAsia" w:hAnsi="Calibri Light" w:cstheme="majorBidi"/>
      <w:color w:val="22326E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F44"/>
    <w:rPr>
      <w:rFonts w:ascii="Calibri Light" w:eastAsiaTheme="majorEastAsia" w:hAnsi="Calibri Light" w:cstheme="majorBidi"/>
      <w:color w:val="22326E"/>
      <w:spacing w:val="-10"/>
      <w:kern w:val="28"/>
      <w:sz w:val="52"/>
      <w:szCs w:val="56"/>
    </w:rPr>
  </w:style>
  <w:style w:type="character" w:styleId="SubtleEmphasis">
    <w:name w:val="Subtle Emphasis"/>
    <w:aliases w:val="INTERNAL"/>
    <w:uiPriority w:val="19"/>
    <w:qFormat/>
    <w:rsid w:val="002E528E"/>
    <w:rPr>
      <w:rFonts w:ascii="Calibri" w:hAnsi="Calibri"/>
      <w:b/>
      <w:i w:val="0"/>
      <w:iCs/>
      <w:color w:val="BD472A"/>
    </w:rPr>
  </w:style>
  <w:style w:type="character" w:customStyle="1" w:styleId="Heading1Char">
    <w:name w:val="Heading 1 Char"/>
    <w:basedOn w:val="DefaultParagraphFont"/>
    <w:link w:val="Heading1"/>
    <w:uiPriority w:val="9"/>
    <w:rsid w:val="00594AE5"/>
    <w:rPr>
      <w:rFonts w:ascii="Myriad Pro Light" w:eastAsiaTheme="majorEastAsia" w:hAnsi="Myriad Pro Light" w:cstheme="majorBidi"/>
      <w:b/>
      <w:color w:val="0067B1"/>
      <w:szCs w:val="32"/>
    </w:rPr>
  </w:style>
  <w:style w:type="paragraph" w:styleId="ListParagraph">
    <w:name w:val="List Paragraph"/>
    <w:basedOn w:val="Normal"/>
    <w:uiPriority w:val="34"/>
    <w:qFormat/>
    <w:rsid w:val="007103CE"/>
    <w:pPr>
      <w:numPr>
        <w:numId w:val="2"/>
      </w:numPr>
      <w:spacing w:after="60"/>
      <w:ind w:left="720"/>
    </w:pPr>
  </w:style>
  <w:style w:type="paragraph" w:styleId="NormalWeb">
    <w:name w:val="Normal (Web)"/>
    <w:basedOn w:val="Normal"/>
    <w:uiPriority w:val="99"/>
    <w:semiHidden/>
    <w:unhideWhenUsed/>
    <w:rsid w:val="00B6375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9C468D"/>
    <w:rPr>
      <w:rFonts w:ascii="Myriad Pro Light" w:eastAsiaTheme="majorEastAsia" w:hAnsi="Myriad Pro Light" w:cstheme="majorBidi"/>
      <w:b/>
      <w:color w:val="818181" w:themeColor="text1" w:themeTint="A6"/>
      <w:sz w:val="22"/>
      <w:szCs w:val="26"/>
    </w:rPr>
  </w:style>
  <w:style w:type="paragraph" w:customStyle="1" w:styleId="ListParagraph2">
    <w:name w:val="List Paragraph 2"/>
    <w:basedOn w:val="ListParagraph"/>
    <w:qFormat/>
    <w:rsid w:val="001F0F44"/>
    <w:pPr>
      <w:numPr>
        <w:numId w:val="6"/>
      </w:numPr>
      <w:spacing w:before="60"/>
      <w:ind w:left="576"/>
    </w:pPr>
  </w:style>
  <w:style w:type="paragraph" w:customStyle="1" w:styleId="BodyCopy">
    <w:name w:val="Body Copy"/>
    <w:basedOn w:val="Normal"/>
    <w:qFormat/>
    <w:rsid w:val="009C6F3D"/>
    <w:pPr>
      <w:spacing w:after="120"/>
    </w:pPr>
  </w:style>
  <w:style w:type="paragraph" w:customStyle="1" w:styleId="Heading1NoIndent">
    <w:name w:val="Heading 1 No Indent"/>
    <w:basedOn w:val="Heading1"/>
    <w:qFormat/>
    <w:rsid w:val="001F0F44"/>
    <w:pPr>
      <w:spacing w:before="240" w:after="40"/>
      <w:ind w:left="144"/>
    </w:pPr>
    <w:rPr>
      <w:rFonts w:ascii="Calibri" w:hAnsi="Calibri"/>
      <w:color w:val="006A8E"/>
    </w:rPr>
  </w:style>
  <w:style w:type="paragraph" w:customStyle="1" w:styleId="ChartHeading">
    <w:name w:val="Chart Heading"/>
    <w:basedOn w:val="Normal"/>
    <w:qFormat/>
    <w:rsid w:val="00616605"/>
    <w:pPr>
      <w:ind w:left="113" w:right="113"/>
      <w:jc w:val="center"/>
    </w:pPr>
    <w:rPr>
      <w:bCs/>
      <w:color w:val="FFFFFF" w:themeColor="background1"/>
    </w:rPr>
  </w:style>
  <w:style w:type="paragraph" w:customStyle="1" w:styleId="BodyCopyNoIndent">
    <w:name w:val="Body Copy No Indent"/>
    <w:basedOn w:val="BodyCopy"/>
    <w:qFormat/>
    <w:rsid w:val="00FA16E9"/>
    <w:pPr>
      <w:ind w:left="0"/>
    </w:pPr>
  </w:style>
  <w:style w:type="character" w:customStyle="1" w:styleId="Heading3Char">
    <w:name w:val="Heading 3 Char"/>
    <w:basedOn w:val="DefaultParagraphFont"/>
    <w:link w:val="Heading3"/>
    <w:uiPriority w:val="9"/>
    <w:rsid w:val="00F4686D"/>
    <w:rPr>
      <w:rFonts w:ascii="Myriad Pro Light" w:eastAsiaTheme="majorEastAsia" w:hAnsi="Myriad Pro Light" w:cstheme="majorBidi"/>
      <w:b/>
      <w:color w:val="389CA1"/>
      <w:sz w:val="22"/>
    </w:rPr>
  </w:style>
  <w:style w:type="numbering" w:customStyle="1" w:styleId="CurrentList1">
    <w:name w:val="Current List1"/>
    <w:uiPriority w:val="99"/>
    <w:rsid w:val="0076577B"/>
    <w:pPr>
      <w:numPr>
        <w:numId w:val="5"/>
      </w:numPr>
    </w:pPr>
  </w:style>
  <w:style w:type="numbering" w:customStyle="1" w:styleId="CurrentList2">
    <w:name w:val="Current List2"/>
    <w:uiPriority w:val="99"/>
    <w:rsid w:val="0076577B"/>
    <w:pPr>
      <w:numPr>
        <w:numId w:val="7"/>
      </w:numPr>
    </w:pPr>
  </w:style>
  <w:style w:type="paragraph" w:customStyle="1" w:styleId="Subtitle2">
    <w:name w:val="Subtitle2"/>
    <w:qFormat/>
    <w:rsid w:val="001F0F44"/>
    <w:pPr>
      <w:jc w:val="right"/>
    </w:pPr>
    <w:rPr>
      <w:rFonts w:ascii="Calibri" w:hAnsi="Calibri"/>
      <w:b/>
      <w:color w:val="006A8E"/>
      <w:sz w:val="20"/>
    </w:rPr>
  </w:style>
  <w:style w:type="table" w:customStyle="1" w:styleId="TableGrid1">
    <w:name w:val="Table Grid1"/>
    <w:basedOn w:val="TableNormal"/>
    <w:next w:val="TableGrid"/>
    <w:uiPriority w:val="39"/>
    <w:rsid w:val="002E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Chart">
    <w:name w:val="Body Copy Chart"/>
    <w:basedOn w:val="BodyCopyNoIndent"/>
    <w:qFormat/>
    <w:rsid w:val="002E528E"/>
    <w:pPr>
      <w:spacing w:before="40" w:after="60"/>
    </w:pPr>
    <w:rPr>
      <w:color w:val="1F1F1F" w:themeColor="text1" w:themeShade="80"/>
      <w:sz w:val="18"/>
    </w:rPr>
  </w:style>
  <w:style w:type="paragraph" w:customStyle="1" w:styleId="Section">
    <w:name w:val="Section"/>
    <w:basedOn w:val="Heading1"/>
    <w:qFormat/>
    <w:rsid w:val="00152D52"/>
    <w:pPr>
      <w:spacing w:line="220" w:lineRule="exact"/>
      <w:ind w:left="0"/>
    </w:pPr>
    <w:rPr>
      <w:rFonts w:ascii="Calibri" w:hAnsi="Calibri"/>
      <w:color w:val="006A8E"/>
      <w:sz w:val="20"/>
    </w:rPr>
  </w:style>
  <w:style w:type="paragraph" w:customStyle="1" w:styleId="INTERNALuse">
    <w:name w:val="INTERNAL use"/>
    <w:qFormat/>
    <w:rsid w:val="002E528E"/>
    <w:pPr>
      <w:jc w:val="right"/>
    </w:pPr>
    <w:rPr>
      <w:rFonts w:ascii="Calibri" w:eastAsiaTheme="majorEastAsia" w:hAnsi="Calibri" w:cstheme="majorBidi"/>
      <w:b/>
      <w:color w:val="BD472A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scarlow/Library/CloudStorage/OneDrive-2XLLC/2021/ConnectWise/2022/09%20Sept/week%2004/UDMT-0057%20-%20Intel%20Partnership%20PDFS%20Brand%20Refresh/Material/Automate-Battlecard_12-21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E3E3E"/>
      </a:dk1>
      <a:lt1>
        <a:srgbClr val="FFFFFF"/>
      </a:lt1>
      <a:dk2>
        <a:srgbClr val="0067B1"/>
      </a:dk2>
      <a:lt2>
        <a:srgbClr val="54BEED"/>
      </a:lt2>
      <a:accent1>
        <a:srgbClr val="21326D"/>
      </a:accent1>
      <a:accent2>
        <a:srgbClr val="00698E"/>
      </a:accent2>
      <a:accent3>
        <a:srgbClr val="9DB256"/>
      </a:accent3>
      <a:accent4>
        <a:srgbClr val="1A1D36"/>
      </a:accent4>
      <a:accent5>
        <a:srgbClr val="797979"/>
      </a:accent5>
      <a:accent6>
        <a:srgbClr val="EAEAEA"/>
      </a:accent6>
      <a:hlink>
        <a:srgbClr val="F37C33"/>
      </a:hlink>
      <a:folHlink>
        <a:srgbClr val="F37C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D96FFD-50F0-E04D-90C6-93779352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Automate-Battlecard_12-21.dotx</Template>
  <TotalTime>22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Low</dc:creator>
  <cp:keywords/>
  <dc:description/>
  <cp:lastModifiedBy>Oscar Low</cp:lastModifiedBy>
  <cp:revision>26</cp:revision>
  <dcterms:created xsi:type="dcterms:W3CDTF">2022-09-27T08:54:00Z</dcterms:created>
  <dcterms:modified xsi:type="dcterms:W3CDTF">2022-09-28T08:51:00Z</dcterms:modified>
</cp:coreProperties>
</file>